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20E6" w:rsidRPr="00561BEB" w:rsidRDefault="00EC1C61" w:rsidP="00C718BC">
      <w:pPr>
        <w:jc w:val="center"/>
        <w:rPr>
          <w:rStyle w:val="BookTitle"/>
          <w:b/>
          <w:color w:val="auto"/>
          <w:sz w:val="28"/>
        </w:rPr>
      </w:pPr>
      <w:r w:rsidRPr="00561BEB">
        <w:rPr>
          <w:rStyle w:val="BookTitle"/>
          <w:b/>
          <w:color w:val="auto"/>
          <w:sz w:val="28"/>
        </w:rPr>
        <w:t>Associate Educational Fellowship</w:t>
      </w:r>
      <w:r w:rsidR="003A62DC" w:rsidRPr="00561BEB">
        <w:rPr>
          <w:rStyle w:val="BookTitle"/>
          <w:b/>
          <w:color w:val="auto"/>
          <w:sz w:val="28"/>
        </w:rPr>
        <w:t xml:space="preserve"> programme</w:t>
      </w:r>
    </w:p>
    <w:p w:rsidR="003A62DC" w:rsidRPr="00561BEB" w:rsidRDefault="003A62DC" w:rsidP="00C718BC">
      <w:pPr>
        <w:jc w:val="center"/>
        <w:rPr>
          <w:rStyle w:val="BookTitle"/>
          <w:b/>
          <w:color w:val="auto"/>
          <w:sz w:val="28"/>
        </w:rPr>
      </w:pPr>
      <w:r w:rsidRPr="00561BEB">
        <w:rPr>
          <w:rStyle w:val="BookTitle"/>
          <w:b/>
          <w:color w:val="auto"/>
          <w:sz w:val="28"/>
        </w:rPr>
        <w:t>Objectives 2015</w:t>
      </w:r>
    </w:p>
    <w:p w:rsidR="00D70062" w:rsidRDefault="00D70062" w:rsidP="00D8444C">
      <w:pPr>
        <w:jc w:val="both"/>
        <w:rPr>
          <w:noProof/>
        </w:rPr>
      </w:pPr>
      <w:r>
        <w:rPr>
          <w:noProof/>
        </w:rPr>
        <w:t>The Associate Educational Fellowship (AEF) is a self organising, self managing group of professionals established under the umbrella of the Bedford Borough Learning Exchange (BBLE)</w:t>
      </w:r>
      <w:r w:rsidR="00F73BB2">
        <w:rPr>
          <w:noProof/>
        </w:rPr>
        <w:t xml:space="preserve"> and formed</w:t>
      </w:r>
      <w:r w:rsidR="003A62DC">
        <w:rPr>
          <w:noProof/>
        </w:rPr>
        <w:t xml:space="preserve"> in partnership with the University of Bedfordshire</w:t>
      </w:r>
      <w:r>
        <w:rPr>
          <w:noProof/>
        </w:rPr>
        <w:t>. W</w:t>
      </w:r>
      <w:r w:rsidR="00A779E7">
        <w:rPr>
          <w:noProof/>
        </w:rPr>
        <w:t>e set our own objectives, priorities</w:t>
      </w:r>
      <w:r>
        <w:rPr>
          <w:noProof/>
        </w:rPr>
        <w:t xml:space="preserve"> and </w:t>
      </w:r>
      <w:r w:rsidR="003A62DC">
        <w:rPr>
          <w:noProof/>
        </w:rPr>
        <w:t>action plans</w:t>
      </w:r>
      <w:r>
        <w:rPr>
          <w:noProof/>
        </w:rPr>
        <w:t>. At our fellowship supper on the 9</w:t>
      </w:r>
      <w:r w:rsidRPr="00D70062">
        <w:rPr>
          <w:noProof/>
          <w:vertAlign w:val="superscript"/>
        </w:rPr>
        <w:t>th</w:t>
      </w:r>
      <w:r>
        <w:rPr>
          <w:noProof/>
        </w:rPr>
        <w:t xml:space="preserve"> of December</w:t>
      </w:r>
      <w:r w:rsidR="003A62DC">
        <w:rPr>
          <w:noProof/>
        </w:rPr>
        <w:t xml:space="preserve"> 2014</w:t>
      </w:r>
      <w:r>
        <w:rPr>
          <w:noProof/>
        </w:rPr>
        <w:t xml:space="preserve">, we </w:t>
      </w:r>
      <w:r w:rsidR="00D8444C">
        <w:rPr>
          <w:noProof/>
        </w:rPr>
        <w:t>discuss</w:t>
      </w:r>
      <w:r w:rsidR="008C609A">
        <w:rPr>
          <w:noProof/>
        </w:rPr>
        <w:t>ed</w:t>
      </w:r>
      <w:r>
        <w:rPr>
          <w:noProof/>
        </w:rPr>
        <w:t xml:space="preserve"> our </w:t>
      </w:r>
      <w:r w:rsidR="00315AAE">
        <w:rPr>
          <w:noProof/>
        </w:rPr>
        <w:t>objectives</w:t>
      </w:r>
      <w:r w:rsidR="00A779E7">
        <w:rPr>
          <w:noProof/>
        </w:rPr>
        <w:t xml:space="preserve"> </w:t>
      </w:r>
      <w:r>
        <w:rPr>
          <w:noProof/>
        </w:rPr>
        <w:t>and deliverables. This document outlines our discussion that evening.</w:t>
      </w:r>
    </w:p>
    <w:p w:rsidR="008C609A" w:rsidRDefault="008C609A" w:rsidP="00D8444C">
      <w:pPr>
        <w:jc w:val="both"/>
        <w:rPr>
          <w:noProof/>
        </w:rPr>
      </w:pPr>
      <w:r w:rsidRPr="008C609A">
        <w:rPr>
          <w:b/>
          <w:noProof/>
        </w:rPr>
        <w:t>BBLE Objectives</w:t>
      </w:r>
      <w:r>
        <w:rPr>
          <w:noProof/>
        </w:rPr>
        <w:t>. We are part of the BBLE and share its core objectives:</w:t>
      </w:r>
    </w:p>
    <w:p w:rsidR="00315AAE" w:rsidRDefault="00315AAE" w:rsidP="008C609A">
      <w:pPr>
        <w:pStyle w:val="ListParagraph"/>
        <w:numPr>
          <w:ilvl w:val="0"/>
          <w:numId w:val="7"/>
        </w:numPr>
        <w:jc w:val="both"/>
      </w:pPr>
      <w:r>
        <w:rPr>
          <w:noProof/>
        </w:rPr>
        <w:t>To f</w:t>
      </w:r>
      <w:r w:rsidR="008C609A">
        <w:rPr>
          <w:noProof/>
        </w:rPr>
        <w:t xml:space="preserve">oster mutual support and understanding </w:t>
      </w:r>
    </w:p>
    <w:p w:rsidR="008C609A" w:rsidRDefault="00315AAE" w:rsidP="008C609A">
      <w:pPr>
        <w:pStyle w:val="ListParagraph"/>
        <w:numPr>
          <w:ilvl w:val="0"/>
          <w:numId w:val="7"/>
        </w:numPr>
        <w:jc w:val="both"/>
      </w:pPr>
      <w:r>
        <w:rPr>
          <w:noProof/>
        </w:rPr>
        <w:t>To</w:t>
      </w:r>
      <w:r w:rsidR="008C609A">
        <w:rPr>
          <w:noProof/>
        </w:rPr>
        <w:t xml:space="preserve"> </w:t>
      </w:r>
      <w:r w:rsidR="003463D4">
        <w:rPr>
          <w:noProof/>
        </w:rPr>
        <w:t xml:space="preserve">share </w:t>
      </w:r>
      <w:r w:rsidR="008C609A">
        <w:rPr>
          <w:noProof/>
        </w:rPr>
        <w:t>of good and emergent practice.</w:t>
      </w:r>
    </w:p>
    <w:p w:rsidR="008C609A" w:rsidRDefault="00315AAE" w:rsidP="008C609A">
      <w:pPr>
        <w:pStyle w:val="ListParagraph"/>
        <w:numPr>
          <w:ilvl w:val="0"/>
          <w:numId w:val="7"/>
        </w:numPr>
        <w:jc w:val="both"/>
      </w:pPr>
      <w:r>
        <w:t>To collaborate and build c</w:t>
      </w:r>
      <w:r w:rsidR="008C609A">
        <w:t xml:space="preserve">onsensus </w:t>
      </w:r>
    </w:p>
    <w:p w:rsidR="00315AAE" w:rsidRDefault="003463D4" w:rsidP="008C609A">
      <w:pPr>
        <w:pStyle w:val="ListParagraph"/>
        <w:numPr>
          <w:ilvl w:val="0"/>
          <w:numId w:val="7"/>
        </w:numPr>
        <w:jc w:val="both"/>
      </w:pPr>
      <w:r>
        <w:t xml:space="preserve">To </w:t>
      </w:r>
      <w:r w:rsidR="00315AAE">
        <w:t xml:space="preserve">build effective </w:t>
      </w:r>
      <w:r>
        <w:t xml:space="preserve">learning </w:t>
      </w:r>
      <w:r w:rsidR="00315AAE">
        <w:t>partnership</w:t>
      </w:r>
      <w:r>
        <w:t>s</w:t>
      </w:r>
      <w:r w:rsidR="00315AAE">
        <w:t xml:space="preserve"> within the Borough and beyond. </w:t>
      </w:r>
    </w:p>
    <w:p w:rsidR="008C609A" w:rsidRDefault="00315AAE" w:rsidP="008C609A">
      <w:pPr>
        <w:pStyle w:val="ListParagraph"/>
        <w:numPr>
          <w:ilvl w:val="0"/>
          <w:numId w:val="7"/>
        </w:numPr>
        <w:jc w:val="both"/>
      </w:pPr>
      <w:r>
        <w:t>To m</w:t>
      </w:r>
      <w:r w:rsidR="008C609A">
        <w:t>aximis</w:t>
      </w:r>
      <w:r>
        <w:t>e</w:t>
      </w:r>
      <w:r w:rsidR="008C609A">
        <w:t xml:space="preserve"> the resources available to </w:t>
      </w:r>
      <w:r>
        <w:t>Fellowship so that we may pursue our purposes.</w:t>
      </w:r>
    </w:p>
    <w:p w:rsidR="006A4E44" w:rsidRDefault="00315AAE" w:rsidP="008C609A">
      <w:pPr>
        <w:pStyle w:val="ListParagraph"/>
        <w:numPr>
          <w:ilvl w:val="0"/>
          <w:numId w:val="7"/>
        </w:numPr>
        <w:jc w:val="both"/>
      </w:pPr>
      <w:r>
        <w:t>To e</w:t>
      </w:r>
      <w:r w:rsidR="008C609A">
        <w:t>ngag</w:t>
      </w:r>
      <w:r>
        <w:t>e</w:t>
      </w:r>
      <w:r w:rsidR="008C609A">
        <w:t xml:space="preserve"> in </w:t>
      </w:r>
      <w:r>
        <w:t>programmes of enquiry, research and innovation to improve the quality of teaching and learning</w:t>
      </w:r>
      <w:r w:rsidR="00F73BB2">
        <w:t xml:space="preserve"> to </w:t>
      </w:r>
      <w:r w:rsidR="00184D77">
        <w:t>drive up levels of achievement</w:t>
      </w:r>
      <w:r w:rsidR="006A4E44">
        <w:t>.</w:t>
      </w:r>
    </w:p>
    <w:p w:rsidR="008C609A" w:rsidRDefault="00184D77" w:rsidP="008C609A">
      <w:pPr>
        <w:pStyle w:val="ListParagraph"/>
        <w:numPr>
          <w:ilvl w:val="0"/>
          <w:numId w:val="7"/>
        </w:numPr>
        <w:jc w:val="both"/>
      </w:pPr>
      <w:r>
        <w:t xml:space="preserve"> </w:t>
      </w:r>
      <w:r w:rsidR="00F73BB2">
        <w:t>To i</w:t>
      </w:r>
      <w:r>
        <w:t>mprove the life chances of children and young people.</w:t>
      </w:r>
    </w:p>
    <w:p w:rsidR="008C609A" w:rsidRDefault="008C609A" w:rsidP="008C609A">
      <w:pPr>
        <w:jc w:val="both"/>
      </w:pPr>
      <w:r>
        <w:t xml:space="preserve">The Associate Educational Fellowship will further these objectives by improving the </w:t>
      </w:r>
      <w:r w:rsidRPr="008C609A">
        <w:rPr>
          <w:b/>
        </w:rPr>
        <w:t>confidence</w:t>
      </w:r>
      <w:r>
        <w:t xml:space="preserve"> of professional educators, providing mechanisms and opportunities for </w:t>
      </w:r>
      <w:r w:rsidRPr="008C609A">
        <w:rPr>
          <w:b/>
        </w:rPr>
        <w:t>practical collaboration</w:t>
      </w:r>
      <w:r>
        <w:t xml:space="preserve"> and creating a toolkit that enables disciplined </w:t>
      </w:r>
      <w:r w:rsidRPr="008C609A">
        <w:rPr>
          <w:b/>
        </w:rPr>
        <w:t>enquiry and research</w:t>
      </w:r>
      <w:r>
        <w:t xml:space="preserve">. </w:t>
      </w:r>
      <w:r w:rsidR="003463D4">
        <w:t>Our key focus is to improve the educational experience and outcomes for all pupils.</w:t>
      </w:r>
    </w:p>
    <w:p w:rsidR="008C609A" w:rsidRPr="008C609A" w:rsidRDefault="008C609A" w:rsidP="008C609A">
      <w:pPr>
        <w:jc w:val="both"/>
        <w:rPr>
          <w:b/>
        </w:rPr>
      </w:pPr>
      <w:r w:rsidRPr="008C609A">
        <w:rPr>
          <w:b/>
        </w:rPr>
        <w:t>Confidence</w:t>
      </w:r>
    </w:p>
    <w:p w:rsidR="008C609A" w:rsidRDefault="008C609A" w:rsidP="008C609A">
      <w:pPr>
        <w:pStyle w:val="ListParagraph"/>
        <w:numPr>
          <w:ilvl w:val="0"/>
          <w:numId w:val="8"/>
        </w:numPr>
        <w:jc w:val="both"/>
      </w:pPr>
      <w:r>
        <w:t xml:space="preserve">Build our individual and collective </w:t>
      </w:r>
      <w:r w:rsidR="003463D4">
        <w:t xml:space="preserve">academic </w:t>
      </w:r>
      <w:r>
        <w:t xml:space="preserve">confidence </w:t>
      </w:r>
    </w:p>
    <w:p w:rsidR="008C609A" w:rsidRDefault="008C609A" w:rsidP="008C609A">
      <w:pPr>
        <w:pStyle w:val="ListParagraph"/>
        <w:numPr>
          <w:ilvl w:val="0"/>
          <w:numId w:val="8"/>
        </w:numPr>
        <w:jc w:val="both"/>
      </w:pPr>
      <w:r>
        <w:t>Build</w:t>
      </w:r>
      <w:r w:rsidR="00561BEB">
        <w:t xml:space="preserve"> our confidence to bring about effective change</w:t>
      </w:r>
      <w:r w:rsidR="003463D4">
        <w:t xml:space="preserve"> </w:t>
      </w:r>
    </w:p>
    <w:p w:rsidR="008C609A" w:rsidRDefault="008C609A" w:rsidP="008C609A">
      <w:pPr>
        <w:pStyle w:val="ListParagraph"/>
        <w:numPr>
          <w:ilvl w:val="0"/>
          <w:numId w:val="8"/>
        </w:numPr>
        <w:jc w:val="both"/>
      </w:pPr>
      <w:r>
        <w:t>Develop our confidence to focus on both long and short term outcomes</w:t>
      </w:r>
    </w:p>
    <w:p w:rsidR="008C609A" w:rsidRDefault="008C609A" w:rsidP="008C609A">
      <w:pPr>
        <w:pStyle w:val="ListParagraph"/>
        <w:numPr>
          <w:ilvl w:val="0"/>
          <w:numId w:val="8"/>
        </w:numPr>
        <w:jc w:val="both"/>
      </w:pPr>
      <w:r>
        <w:t xml:space="preserve">To create time and space for </w:t>
      </w:r>
      <w:r w:rsidR="00561BEB">
        <w:t xml:space="preserve">disciplined </w:t>
      </w:r>
      <w:r>
        <w:t>reflection</w:t>
      </w:r>
    </w:p>
    <w:p w:rsidR="00561BEB" w:rsidRDefault="00561BEB" w:rsidP="008C609A">
      <w:pPr>
        <w:pStyle w:val="ListParagraph"/>
        <w:numPr>
          <w:ilvl w:val="0"/>
          <w:numId w:val="8"/>
        </w:numPr>
        <w:jc w:val="both"/>
      </w:pPr>
      <w:r>
        <w:t xml:space="preserve">Provide a voice for reflective </w:t>
      </w:r>
      <w:r w:rsidR="0057215A">
        <w:t>‘</w:t>
      </w:r>
      <w:r>
        <w:t>grass roots</w:t>
      </w:r>
      <w:r w:rsidR="0057215A">
        <w:t>’</w:t>
      </w:r>
      <w:r>
        <w:t xml:space="preserve"> leaders</w:t>
      </w:r>
    </w:p>
    <w:p w:rsidR="008C609A" w:rsidRPr="008C609A" w:rsidRDefault="0036758E" w:rsidP="008C609A">
      <w:pPr>
        <w:jc w:val="both"/>
        <w:rPr>
          <w:b/>
        </w:rPr>
      </w:pPr>
      <w:r>
        <w:rPr>
          <w:b/>
        </w:rPr>
        <w:t>Practical C</w:t>
      </w:r>
      <w:r w:rsidR="008C609A" w:rsidRPr="008C609A">
        <w:rPr>
          <w:b/>
        </w:rPr>
        <w:t>ollaboration</w:t>
      </w:r>
    </w:p>
    <w:p w:rsidR="008C609A" w:rsidRDefault="00561BEB" w:rsidP="00561BEB">
      <w:pPr>
        <w:pStyle w:val="ListParagraph"/>
        <w:numPr>
          <w:ilvl w:val="0"/>
          <w:numId w:val="9"/>
        </w:numPr>
        <w:jc w:val="both"/>
      </w:pPr>
      <w:r>
        <w:t>Build a climate of professional trust</w:t>
      </w:r>
    </w:p>
    <w:p w:rsidR="00561BEB" w:rsidRDefault="00561BEB" w:rsidP="00561BEB">
      <w:pPr>
        <w:pStyle w:val="ListParagraph"/>
        <w:numPr>
          <w:ilvl w:val="0"/>
          <w:numId w:val="9"/>
        </w:numPr>
        <w:jc w:val="both"/>
      </w:pPr>
      <w:r>
        <w:t>Collaborate not compete to improve outcomes for all</w:t>
      </w:r>
    </w:p>
    <w:p w:rsidR="00561BEB" w:rsidRDefault="00561BEB" w:rsidP="00561BEB">
      <w:pPr>
        <w:pStyle w:val="ListParagraph"/>
        <w:numPr>
          <w:ilvl w:val="0"/>
          <w:numId w:val="9"/>
        </w:numPr>
        <w:jc w:val="both"/>
      </w:pPr>
      <w:r>
        <w:t>Share ideas and resources</w:t>
      </w:r>
    </w:p>
    <w:p w:rsidR="00561BEB" w:rsidRDefault="00561BEB" w:rsidP="00561BEB">
      <w:pPr>
        <w:pStyle w:val="ListParagraph"/>
        <w:numPr>
          <w:ilvl w:val="0"/>
          <w:numId w:val="9"/>
        </w:numPr>
        <w:jc w:val="both"/>
      </w:pPr>
      <w:r>
        <w:t>Share our experiences and inspire others to follow</w:t>
      </w:r>
      <w:r w:rsidR="003463D4">
        <w:t xml:space="preserve"> and get feedback on research</w:t>
      </w:r>
    </w:p>
    <w:p w:rsidR="00561BEB" w:rsidRDefault="00D615A0" w:rsidP="00561BEB">
      <w:pPr>
        <w:pStyle w:val="ListParagraph"/>
        <w:numPr>
          <w:ilvl w:val="0"/>
          <w:numId w:val="9"/>
        </w:numPr>
        <w:jc w:val="both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4321223</wp:posOffset>
            </wp:positionH>
            <wp:positionV relativeFrom="paragraph">
              <wp:posOffset>255605</wp:posOffset>
            </wp:positionV>
            <wp:extent cx="1835629" cy="1518249"/>
            <wp:effectExtent l="19050" t="0" r="0" b="0"/>
            <wp:wrapNone/>
            <wp:docPr id="1" name="Picture 0" descr="AEFP  FINAL Cropp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EFP  FINAL Cropped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5629" cy="1518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61BEB">
        <w:t>Facilitate enquiry activities both within and across schools</w:t>
      </w:r>
    </w:p>
    <w:p w:rsidR="008C609A" w:rsidRPr="008C609A" w:rsidRDefault="008C609A" w:rsidP="008C609A">
      <w:pPr>
        <w:jc w:val="both"/>
        <w:rPr>
          <w:b/>
        </w:rPr>
      </w:pPr>
      <w:r w:rsidRPr="008C609A">
        <w:rPr>
          <w:b/>
        </w:rPr>
        <w:t>Enquiry and Research</w:t>
      </w:r>
    </w:p>
    <w:p w:rsidR="008C609A" w:rsidRDefault="00561BEB" w:rsidP="00561BEB">
      <w:pPr>
        <w:pStyle w:val="ListParagraph"/>
        <w:numPr>
          <w:ilvl w:val="0"/>
          <w:numId w:val="10"/>
        </w:numPr>
        <w:jc w:val="both"/>
      </w:pPr>
      <w:r>
        <w:t xml:space="preserve">Encourage and engage in practitioner </w:t>
      </w:r>
      <w:r w:rsidR="00F73BB2">
        <w:t xml:space="preserve">enquiry and </w:t>
      </w:r>
      <w:r>
        <w:t>research</w:t>
      </w:r>
    </w:p>
    <w:p w:rsidR="00561BEB" w:rsidRDefault="00561BEB" w:rsidP="00561BEB">
      <w:pPr>
        <w:pStyle w:val="ListParagraph"/>
        <w:numPr>
          <w:ilvl w:val="0"/>
          <w:numId w:val="10"/>
        </w:numPr>
        <w:jc w:val="both"/>
      </w:pPr>
      <w:r>
        <w:t xml:space="preserve">Share what works, what doesn’t and understand why </w:t>
      </w:r>
    </w:p>
    <w:p w:rsidR="00561BEB" w:rsidRDefault="00561BEB" w:rsidP="00561BEB">
      <w:pPr>
        <w:pStyle w:val="ListParagraph"/>
        <w:numPr>
          <w:ilvl w:val="0"/>
          <w:numId w:val="10"/>
        </w:numPr>
        <w:jc w:val="both"/>
      </w:pPr>
      <w:r>
        <w:t>Develop the skills to undertake effective research</w:t>
      </w:r>
    </w:p>
    <w:p w:rsidR="00561BEB" w:rsidRDefault="00561BEB" w:rsidP="00561BEB">
      <w:pPr>
        <w:pStyle w:val="ListParagraph"/>
        <w:numPr>
          <w:ilvl w:val="0"/>
          <w:numId w:val="10"/>
        </w:numPr>
        <w:jc w:val="both"/>
      </w:pPr>
      <w:r>
        <w:t>Build a practical toolkit for enquiry and research</w:t>
      </w:r>
    </w:p>
    <w:p w:rsidR="005E56C6" w:rsidRDefault="00561BEB" w:rsidP="00844D24">
      <w:pPr>
        <w:pStyle w:val="ListParagraph"/>
        <w:numPr>
          <w:ilvl w:val="0"/>
          <w:numId w:val="10"/>
        </w:numPr>
        <w:jc w:val="both"/>
      </w:pPr>
      <w:r>
        <w:t>Build strong relationship</w:t>
      </w:r>
      <w:r w:rsidR="003463D4">
        <w:t>s</w:t>
      </w:r>
      <w:r>
        <w:t xml:space="preserve"> with the research community  </w:t>
      </w:r>
    </w:p>
    <w:sectPr w:rsidR="005E56C6" w:rsidSect="00561BE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680" w:right="1077" w:bottom="907" w:left="1077" w:header="567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3BB2" w:rsidRDefault="00F73BB2">
      <w:r>
        <w:separator/>
      </w:r>
    </w:p>
  </w:endnote>
  <w:endnote w:type="continuationSeparator" w:id="0">
    <w:p w:rsidR="00F73BB2" w:rsidRDefault="00F73B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BB2" w:rsidRDefault="00F73BB2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BB2" w:rsidRDefault="00F73BB2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BB2" w:rsidRDefault="00F73BB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3BB2" w:rsidRDefault="00F73BB2">
      <w:r>
        <w:separator/>
      </w:r>
    </w:p>
  </w:footnote>
  <w:footnote w:type="continuationSeparator" w:id="0">
    <w:p w:rsidR="00F73BB2" w:rsidRDefault="00F73BB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BB2" w:rsidRDefault="00F73BB2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BB2" w:rsidRDefault="00F73BB2">
    <w:pPr>
      <w:pStyle w:val="Header"/>
    </w:pPr>
    <w:r>
      <w:rPr>
        <w:noProof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3932555</wp:posOffset>
          </wp:positionH>
          <wp:positionV relativeFrom="paragraph">
            <wp:posOffset>-170180</wp:posOffset>
          </wp:positionV>
          <wp:extent cx="2275205" cy="1129665"/>
          <wp:effectExtent l="19050" t="0" r="0" b="0"/>
          <wp:wrapTight wrapText="bothSides">
            <wp:wrapPolygon edited="0">
              <wp:start x="-181" y="0"/>
              <wp:lineTo x="-181" y="21126"/>
              <wp:lineTo x="21522" y="21126"/>
              <wp:lineTo x="21522" y="0"/>
              <wp:lineTo x="-181" y="0"/>
            </wp:wrapPolygon>
          </wp:wrapTight>
          <wp:docPr id="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5205" cy="11296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column">
            <wp:posOffset>-415290</wp:posOffset>
          </wp:positionH>
          <wp:positionV relativeFrom="paragraph">
            <wp:posOffset>200660</wp:posOffset>
          </wp:positionV>
          <wp:extent cx="3552190" cy="758825"/>
          <wp:effectExtent l="19050" t="0" r="0" b="0"/>
          <wp:wrapNone/>
          <wp:docPr id="4" name="Picture 1" descr="BBLE_Final_Logo_Smal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BBLE_Final_Logo_Small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52190" cy="7588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F73BB2" w:rsidRDefault="00F73BB2">
    <w:pPr>
      <w:pStyle w:val="Header"/>
    </w:pPr>
  </w:p>
  <w:p w:rsidR="00F73BB2" w:rsidRDefault="00F73BB2">
    <w:pPr>
      <w:pStyle w:val="Header"/>
    </w:pPr>
  </w:p>
  <w:p w:rsidR="00F73BB2" w:rsidRDefault="00F73BB2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BB2" w:rsidRDefault="00F73BB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0229CE"/>
    <w:multiLevelType w:val="hybridMultilevel"/>
    <w:tmpl w:val="EF82CE1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5AC22EA"/>
    <w:multiLevelType w:val="hybridMultilevel"/>
    <w:tmpl w:val="53A658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9B4249"/>
    <w:multiLevelType w:val="hybridMultilevel"/>
    <w:tmpl w:val="79481FDA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417E51A0"/>
    <w:multiLevelType w:val="hybridMultilevel"/>
    <w:tmpl w:val="5D68B2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7A2190"/>
    <w:multiLevelType w:val="hybridMultilevel"/>
    <w:tmpl w:val="96C46D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E7E05D0"/>
    <w:multiLevelType w:val="hybridMultilevel"/>
    <w:tmpl w:val="715896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61C399E"/>
    <w:multiLevelType w:val="hybridMultilevel"/>
    <w:tmpl w:val="672455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1ED79D4"/>
    <w:multiLevelType w:val="hybridMultilevel"/>
    <w:tmpl w:val="2384C9C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659C6F7A"/>
    <w:multiLevelType w:val="hybridMultilevel"/>
    <w:tmpl w:val="B1709B12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C8D0D4E"/>
    <w:multiLevelType w:val="hybridMultilevel"/>
    <w:tmpl w:val="52D0848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1"/>
  </w:num>
  <w:num w:numId="4">
    <w:abstractNumId w:val="9"/>
  </w:num>
  <w:num w:numId="5">
    <w:abstractNumId w:val="7"/>
  </w:num>
  <w:num w:numId="6">
    <w:abstractNumId w:val="0"/>
  </w:num>
  <w:num w:numId="7">
    <w:abstractNumId w:val="3"/>
  </w:num>
  <w:num w:numId="8">
    <w:abstractNumId w:val="5"/>
  </w:num>
  <w:num w:numId="9">
    <w:abstractNumId w:val="4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stylePaneFormatFilter w:val="3F01"/>
  <w:defaultTabStop w:val="720"/>
  <w:drawingGridHorizontalSpacing w:val="110"/>
  <w:displayHorizontalDrawingGridEvery w:val="2"/>
  <w:characterSpacingControl w:val="doNotCompress"/>
  <w:hdrShapeDefaults>
    <o:shapedefaults v:ext="edit" spidmax="4100">
      <o:colormru v:ext="edit" colors="#dc1616,#ca1414,#ff2525,#ad9351,#bb7901,#ac7410,#946218,#a16b35"/>
      <o:colormenu v:ext="edit" fillcolor="none [2405]" strokecolor="none"/>
    </o:shapedefaults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C3348"/>
    <w:rsid w:val="00001988"/>
    <w:rsid w:val="00002844"/>
    <w:rsid w:val="000042E1"/>
    <w:rsid w:val="0001063C"/>
    <w:rsid w:val="00034B57"/>
    <w:rsid w:val="000553A9"/>
    <w:rsid w:val="000553D9"/>
    <w:rsid w:val="000840A6"/>
    <w:rsid w:val="00085B59"/>
    <w:rsid w:val="0008620B"/>
    <w:rsid w:val="000A172B"/>
    <w:rsid w:val="000C32F6"/>
    <w:rsid w:val="000D671D"/>
    <w:rsid w:val="000E77DA"/>
    <w:rsid w:val="000F16CC"/>
    <w:rsid w:val="000F3254"/>
    <w:rsid w:val="0012180A"/>
    <w:rsid w:val="001234EF"/>
    <w:rsid w:val="00160428"/>
    <w:rsid w:val="001605E4"/>
    <w:rsid w:val="001651EA"/>
    <w:rsid w:val="0016753F"/>
    <w:rsid w:val="00170D66"/>
    <w:rsid w:val="00184D77"/>
    <w:rsid w:val="00186C42"/>
    <w:rsid w:val="00187DDC"/>
    <w:rsid w:val="0019747D"/>
    <w:rsid w:val="001A187C"/>
    <w:rsid w:val="001B120E"/>
    <w:rsid w:val="001C31B7"/>
    <w:rsid w:val="001C7C7F"/>
    <w:rsid w:val="001D2CC8"/>
    <w:rsid w:val="001E15A1"/>
    <w:rsid w:val="001F4271"/>
    <w:rsid w:val="001F66B0"/>
    <w:rsid w:val="00200F80"/>
    <w:rsid w:val="00204916"/>
    <w:rsid w:val="00211331"/>
    <w:rsid w:val="00217B65"/>
    <w:rsid w:val="00230132"/>
    <w:rsid w:val="0023593F"/>
    <w:rsid w:val="002539B6"/>
    <w:rsid w:val="00263CF1"/>
    <w:rsid w:val="0028571F"/>
    <w:rsid w:val="00290D14"/>
    <w:rsid w:val="002A1644"/>
    <w:rsid w:val="002B3C99"/>
    <w:rsid w:val="002B48D7"/>
    <w:rsid w:val="002C2E56"/>
    <w:rsid w:val="002C6DE3"/>
    <w:rsid w:val="002E19A3"/>
    <w:rsid w:val="002F03B1"/>
    <w:rsid w:val="003017BE"/>
    <w:rsid w:val="00302AB1"/>
    <w:rsid w:val="00304DC0"/>
    <w:rsid w:val="00305406"/>
    <w:rsid w:val="00305BF6"/>
    <w:rsid w:val="00315AAE"/>
    <w:rsid w:val="003278D0"/>
    <w:rsid w:val="0034096F"/>
    <w:rsid w:val="0034116C"/>
    <w:rsid w:val="003463D4"/>
    <w:rsid w:val="00353790"/>
    <w:rsid w:val="003638CB"/>
    <w:rsid w:val="0036758E"/>
    <w:rsid w:val="00370049"/>
    <w:rsid w:val="00371D37"/>
    <w:rsid w:val="003720E6"/>
    <w:rsid w:val="00374375"/>
    <w:rsid w:val="003827FF"/>
    <w:rsid w:val="003A44E0"/>
    <w:rsid w:val="003A62DC"/>
    <w:rsid w:val="003C2851"/>
    <w:rsid w:val="003D1DB4"/>
    <w:rsid w:val="003D40C4"/>
    <w:rsid w:val="003D719E"/>
    <w:rsid w:val="003E29E4"/>
    <w:rsid w:val="003F024E"/>
    <w:rsid w:val="003F1968"/>
    <w:rsid w:val="003F23FF"/>
    <w:rsid w:val="004032A3"/>
    <w:rsid w:val="00437BBE"/>
    <w:rsid w:val="00453917"/>
    <w:rsid w:val="00471837"/>
    <w:rsid w:val="00476677"/>
    <w:rsid w:val="00480AEC"/>
    <w:rsid w:val="00481BEA"/>
    <w:rsid w:val="00482BD6"/>
    <w:rsid w:val="00490F56"/>
    <w:rsid w:val="00493716"/>
    <w:rsid w:val="00493DA8"/>
    <w:rsid w:val="00497AE1"/>
    <w:rsid w:val="004A2968"/>
    <w:rsid w:val="004D15F7"/>
    <w:rsid w:val="004D7746"/>
    <w:rsid w:val="004E0D59"/>
    <w:rsid w:val="00521B2A"/>
    <w:rsid w:val="00533F86"/>
    <w:rsid w:val="00561BEB"/>
    <w:rsid w:val="00570F6D"/>
    <w:rsid w:val="0057215A"/>
    <w:rsid w:val="005734A9"/>
    <w:rsid w:val="00576C00"/>
    <w:rsid w:val="0059149D"/>
    <w:rsid w:val="0059444D"/>
    <w:rsid w:val="00594859"/>
    <w:rsid w:val="00596310"/>
    <w:rsid w:val="005B4939"/>
    <w:rsid w:val="005B6BBD"/>
    <w:rsid w:val="005B7A5F"/>
    <w:rsid w:val="005C1175"/>
    <w:rsid w:val="005D5617"/>
    <w:rsid w:val="005E304E"/>
    <w:rsid w:val="005E3627"/>
    <w:rsid w:val="005E56C6"/>
    <w:rsid w:val="005F3B52"/>
    <w:rsid w:val="006001FB"/>
    <w:rsid w:val="0060536B"/>
    <w:rsid w:val="00605668"/>
    <w:rsid w:val="00634087"/>
    <w:rsid w:val="00635429"/>
    <w:rsid w:val="00643B94"/>
    <w:rsid w:val="00660B0C"/>
    <w:rsid w:val="00665B9E"/>
    <w:rsid w:val="00666575"/>
    <w:rsid w:val="006674E0"/>
    <w:rsid w:val="0066787A"/>
    <w:rsid w:val="006756F1"/>
    <w:rsid w:val="00680CCE"/>
    <w:rsid w:val="00683287"/>
    <w:rsid w:val="00692AA1"/>
    <w:rsid w:val="006A4E44"/>
    <w:rsid w:val="006D4558"/>
    <w:rsid w:val="006D762A"/>
    <w:rsid w:val="006F3809"/>
    <w:rsid w:val="00707AEA"/>
    <w:rsid w:val="00783914"/>
    <w:rsid w:val="00793BDD"/>
    <w:rsid w:val="007A2191"/>
    <w:rsid w:val="007B574B"/>
    <w:rsid w:val="007C3F58"/>
    <w:rsid w:val="007D3D6E"/>
    <w:rsid w:val="007E6808"/>
    <w:rsid w:val="00824211"/>
    <w:rsid w:val="00833F2D"/>
    <w:rsid w:val="00835934"/>
    <w:rsid w:val="00844D24"/>
    <w:rsid w:val="0084527D"/>
    <w:rsid w:val="00861DFA"/>
    <w:rsid w:val="008626F2"/>
    <w:rsid w:val="008646FA"/>
    <w:rsid w:val="00874C72"/>
    <w:rsid w:val="00884441"/>
    <w:rsid w:val="0089208D"/>
    <w:rsid w:val="00895FB3"/>
    <w:rsid w:val="008A47BA"/>
    <w:rsid w:val="008B16D3"/>
    <w:rsid w:val="008B407B"/>
    <w:rsid w:val="008C23F0"/>
    <w:rsid w:val="008C5440"/>
    <w:rsid w:val="008C609A"/>
    <w:rsid w:val="008E315B"/>
    <w:rsid w:val="008E6706"/>
    <w:rsid w:val="008E6E9F"/>
    <w:rsid w:val="008F0A61"/>
    <w:rsid w:val="008F5FE1"/>
    <w:rsid w:val="00911255"/>
    <w:rsid w:val="0091727D"/>
    <w:rsid w:val="0093142F"/>
    <w:rsid w:val="009319FE"/>
    <w:rsid w:val="009407DA"/>
    <w:rsid w:val="00942B27"/>
    <w:rsid w:val="00976099"/>
    <w:rsid w:val="009804AF"/>
    <w:rsid w:val="00983E29"/>
    <w:rsid w:val="00991588"/>
    <w:rsid w:val="009967C1"/>
    <w:rsid w:val="009968CC"/>
    <w:rsid w:val="009B4F71"/>
    <w:rsid w:val="009B661E"/>
    <w:rsid w:val="009D1F8F"/>
    <w:rsid w:val="009D463F"/>
    <w:rsid w:val="009E6296"/>
    <w:rsid w:val="00A210EE"/>
    <w:rsid w:val="00A371BD"/>
    <w:rsid w:val="00A432FE"/>
    <w:rsid w:val="00A451F4"/>
    <w:rsid w:val="00A474A4"/>
    <w:rsid w:val="00A5148F"/>
    <w:rsid w:val="00A5158C"/>
    <w:rsid w:val="00A53DD3"/>
    <w:rsid w:val="00A57AC5"/>
    <w:rsid w:val="00A779E7"/>
    <w:rsid w:val="00A93AA2"/>
    <w:rsid w:val="00A9779A"/>
    <w:rsid w:val="00AA3422"/>
    <w:rsid w:val="00AA40C9"/>
    <w:rsid w:val="00AC1A59"/>
    <w:rsid w:val="00AD70DF"/>
    <w:rsid w:val="00AD71AE"/>
    <w:rsid w:val="00AF0A07"/>
    <w:rsid w:val="00AF5024"/>
    <w:rsid w:val="00B06D42"/>
    <w:rsid w:val="00B24756"/>
    <w:rsid w:val="00B25C7C"/>
    <w:rsid w:val="00B5756E"/>
    <w:rsid w:val="00B6284A"/>
    <w:rsid w:val="00B77A30"/>
    <w:rsid w:val="00BA0F90"/>
    <w:rsid w:val="00BA21D1"/>
    <w:rsid w:val="00BA53BF"/>
    <w:rsid w:val="00BA58E1"/>
    <w:rsid w:val="00BB1224"/>
    <w:rsid w:val="00BC0F9C"/>
    <w:rsid w:val="00BD4E40"/>
    <w:rsid w:val="00BD5EBB"/>
    <w:rsid w:val="00BE5D51"/>
    <w:rsid w:val="00C41C0F"/>
    <w:rsid w:val="00C4574B"/>
    <w:rsid w:val="00C50AF6"/>
    <w:rsid w:val="00C51C8A"/>
    <w:rsid w:val="00C560C5"/>
    <w:rsid w:val="00C561F9"/>
    <w:rsid w:val="00C671D3"/>
    <w:rsid w:val="00C718BC"/>
    <w:rsid w:val="00C74FD2"/>
    <w:rsid w:val="00C77206"/>
    <w:rsid w:val="00CA4D52"/>
    <w:rsid w:val="00CB309B"/>
    <w:rsid w:val="00CC3348"/>
    <w:rsid w:val="00CD711B"/>
    <w:rsid w:val="00CE28FF"/>
    <w:rsid w:val="00CE54D9"/>
    <w:rsid w:val="00D162AF"/>
    <w:rsid w:val="00D20960"/>
    <w:rsid w:val="00D30B1E"/>
    <w:rsid w:val="00D474E8"/>
    <w:rsid w:val="00D47E1D"/>
    <w:rsid w:val="00D569E8"/>
    <w:rsid w:val="00D6047A"/>
    <w:rsid w:val="00D615A0"/>
    <w:rsid w:val="00D642DE"/>
    <w:rsid w:val="00D70062"/>
    <w:rsid w:val="00D8072E"/>
    <w:rsid w:val="00D8444C"/>
    <w:rsid w:val="00DC32F3"/>
    <w:rsid w:val="00DC45D0"/>
    <w:rsid w:val="00DD26F0"/>
    <w:rsid w:val="00E146D1"/>
    <w:rsid w:val="00E15740"/>
    <w:rsid w:val="00E31DCB"/>
    <w:rsid w:val="00E3754F"/>
    <w:rsid w:val="00E4692D"/>
    <w:rsid w:val="00E5046E"/>
    <w:rsid w:val="00E54867"/>
    <w:rsid w:val="00E805F5"/>
    <w:rsid w:val="00E90C15"/>
    <w:rsid w:val="00E91462"/>
    <w:rsid w:val="00E93CDA"/>
    <w:rsid w:val="00EC1245"/>
    <w:rsid w:val="00EC1C61"/>
    <w:rsid w:val="00ED0579"/>
    <w:rsid w:val="00ED602F"/>
    <w:rsid w:val="00ED6396"/>
    <w:rsid w:val="00EE2F87"/>
    <w:rsid w:val="00EE4014"/>
    <w:rsid w:val="00F3218C"/>
    <w:rsid w:val="00F35A57"/>
    <w:rsid w:val="00F47713"/>
    <w:rsid w:val="00F5093A"/>
    <w:rsid w:val="00F54D52"/>
    <w:rsid w:val="00F55E00"/>
    <w:rsid w:val="00F61981"/>
    <w:rsid w:val="00F63456"/>
    <w:rsid w:val="00F65718"/>
    <w:rsid w:val="00F7032F"/>
    <w:rsid w:val="00F727A3"/>
    <w:rsid w:val="00F73BB2"/>
    <w:rsid w:val="00F745B8"/>
    <w:rsid w:val="00F80297"/>
    <w:rsid w:val="00FA4020"/>
    <w:rsid w:val="00FA4AE5"/>
    <w:rsid w:val="00FB0B6C"/>
    <w:rsid w:val="00FB620E"/>
    <w:rsid w:val="00FC2F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00">
      <o:colormru v:ext="edit" colors="#dc1616,#ca1414,#ff2525,#ad9351,#bb7901,#ac7410,#946218,#a16b35"/>
      <o:colormenu v:ext="edit" fillcolor="none [2405]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GB" w:eastAsia="en-GB" w:bidi="ar-SA"/>
      </w:rPr>
    </w:rPrDefault>
    <w:pPrDefault>
      <w:pPr>
        <w:spacing w:after="200" w:line="252" w:lineRule="auto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footer" w:uiPriority="99"/>
    <w:lsdException w:name="caption" w:semiHidden="1" w:uiPriority="35" w:unhideWhenUsed="1" w:qFormat="1"/>
    <w:lsdException w:name="Title" w:uiPriority="10" w:qFormat="1"/>
    <w:lsdException w:name="Subtitle" w:uiPriority="11" w:qFormat="1"/>
    <w:lsdException w:name="Hyperlink" w:uiPriority="99"/>
    <w:lsdException w:name="Strong" w:uiPriority="22" w:qFormat="1"/>
    <w:lsdException w:name="Emphasis" w:uiPriority="20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718BC"/>
  </w:style>
  <w:style w:type="paragraph" w:styleId="Heading1">
    <w:name w:val="heading 1"/>
    <w:basedOn w:val="Normal"/>
    <w:next w:val="Normal"/>
    <w:link w:val="Heading1Char"/>
    <w:uiPriority w:val="9"/>
    <w:qFormat/>
    <w:rsid w:val="00C718BC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718BC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18BC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18BC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18BC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18BC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18BC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18BC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18BC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CC3348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635429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8A47BA"/>
    <w:pPr>
      <w:tabs>
        <w:tab w:val="center" w:pos="4153"/>
        <w:tab w:val="right" w:pos="9781"/>
      </w:tabs>
      <w:spacing w:before="50"/>
    </w:pPr>
    <w:rPr>
      <w:rFonts w:ascii="Calibri" w:hAnsi="Calibri" w:cs="Calibri"/>
      <w:sz w:val="20"/>
      <w:szCs w:val="20"/>
    </w:rPr>
  </w:style>
  <w:style w:type="paragraph" w:styleId="NormalWeb">
    <w:name w:val="Normal (Web)"/>
    <w:basedOn w:val="Normal"/>
    <w:uiPriority w:val="99"/>
    <w:unhideWhenUsed/>
    <w:rsid w:val="009804AF"/>
  </w:style>
  <w:style w:type="character" w:customStyle="1" w:styleId="FooterChar">
    <w:name w:val="Footer Char"/>
    <w:basedOn w:val="DefaultParagraphFont"/>
    <w:link w:val="Footer"/>
    <w:uiPriority w:val="99"/>
    <w:rsid w:val="008A47BA"/>
    <w:rPr>
      <w:rFonts w:ascii="Calibri" w:hAnsi="Calibri" w:cs="Calibri"/>
    </w:rPr>
  </w:style>
  <w:style w:type="paragraph" w:customStyle="1" w:styleId="BBLE">
    <w:name w:val="BBLE"/>
    <w:basedOn w:val="Footer"/>
    <w:link w:val="BBLEChar"/>
    <w:rsid w:val="0066787A"/>
    <w:pPr>
      <w:pBdr>
        <w:top w:val="single" w:sz="24" w:space="5" w:color="9BBB59"/>
      </w:pBdr>
      <w:jc w:val="center"/>
    </w:pPr>
    <w:rPr>
      <w:sz w:val="18"/>
      <w:szCs w:val="18"/>
    </w:rPr>
  </w:style>
  <w:style w:type="character" w:styleId="Emphasis">
    <w:name w:val="Emphasis"/>
    <w:uiPriority w:val="20"/>
    <w:qFormat/>
    <w:rsid w:val="00C718BC"/>
    <w:rPr>
      <w:caps/>
      <w:spacing w:val="5"/>
      <w:sz w:val="20"/>
      <w:szCs w:val="20"/>
    </w:rPr>
  </w:style>
  <w:style w:type="character" w:customStyle="1" w:styleId="BBLEChar">
    <w:name w:val="BBLE Char"/>
    <w:basedOn w:val="FooterChar"/>
    <w:link w:val="BBLE"/>
    <w:rsid w:val="0066787A"/>
    <w:rPr>
      <w:rFonts w:ascii="Calibri" w:hAnsi="Calibri" w:cs="Calibr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ED6396"/>
    <w:rPr>
      <w:color w:val="0000FF"/>
      <w:u w:val="single"/>
    </w:rPr>
  </w:style>
  <w:style w:type="paragraph" w:customStyle="1" w:styleId="Normal1">
    <w:name w:val="Normal1"/>
    <w:rsid w:val="00666575"/>
    <w:pPr>
      <w:widowControl w:val="0"/>
      <w:contextualSpacing/>
    </w:pPr>
  </w:style>
  <w:style w:type="table" w:styleId="TableGrid">
    <w:name w:val="Table Grid"/>
    <w:basedOn w:val="TableNormal"/>
    <w:uiPriority w:val="59"/>
    <w:rsid w:val="00B06D42"/>
    <w:rPr>
      <w:rFonts w:ascii="Calibri" w:eastAsia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718BC"/>
    <w:pPr>
      <w:ind w:left="720"/>
      <w:contextualSpacing/>
    </w:pPr>
  </w:style>
  <w:style w:type="character" w:customStyle="1" w:styleId="apple-tab-span">
    <w:name w:val="apple-tab-span"/>
    <w:basedOn w:val="DefaultParagraphFont"/>
    <w:rsid w:val="00187DDC"/>
  </w:style>
  <w:style w:type="paragraph" w:styleId="Title">
    <w:name w:val="Title"/>
    <w:basedOn w:val="Normal"/>
    <w:next w:val="Normal"/>
    <w:link w:val="TitleChar"/>
    <w:uiPriority w:val="10"/>
    <w:qFormat/>
    <w:rsid w:val="00C718BC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itleChar">
    <w:name w:val="Title Char"/>
    <w:basedOn w:val="DefaultParagraphFont"/>
    <w:link w:val="Title"/>
    <w:uiPriority w:val="10"/>
    <w:rsid w:val="00C718BC"/>
    <w:rPr>
      <w:caps/>
      <w:color w:val="632423" w:themeColor="accent2" w:themeShade="80"/>
      <w:spacing w:val="50"/>
      <w:sz w:val="44"/>
      <w:szCs w:val="44"/>
    </w:rPr>
  </w:style>
  <w:style w:type="character" w:customStyle="1" w:styleId="Heading1Char">
    <w:name w:val="Heading 1 Char"/>
    <w:basedOn w:val="DefaultParagraphFont"/>
    <w:link w:val="Heading1"/>
    <w:uiPriority w:val="9"/>
    <w:rsid w:val="00C718BC"/>
    <w:rPr>
      <w:caps/>
      <w:color w:val="632423" w:themeColor="accent2" w:themeShade="80"/>
      <w:spacing w:val="2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C718BC"/>
    <w:rPr>
      <w:caps/>
      <w:color w:val="632423" w:themeColor="accent2" w:themeShade="80"/>
      <w:spacing w:val="15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18BC"/>
    <w:rPr>
      <w:caps/>
      <w:color w:val="622423" w:themeColor="accent2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18BC"/>
    <w:rPr>
      <w:caps/>
      <w:color w:val="622423" w:themeColor="accent2" w:themeShade="7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18BC"/>
    <w:rPr>
      <w:caps/>
      <w:color w:val="622423" w:themeColor="accent2" w:themeShade="7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18BC"/>
    <w:rPr>
      <w:caps/>
      <w:color w:val="943634" w:themeColor="accent2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18BC"/>
    <w:rPr>
      <w:i/>
      <w:iCs/>
      <w:caps/>
      <w:color w:val="943634" w:themeColor="accent2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18BC"/>
    <w:rPr>
      <w:caps/>
      <w:spacing w:val="1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18BC"/>
    <w:rPr>
      <w:i/>
      <w:iCs/>
      <w:caps/>
      <w:spacing w:val="10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718BC"/>
    <w:rPr>
      <w:caps/>
      <w:spacing w:val="10"/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18BC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itleChar">
    <w:name w:val="Subtitle Char"/>
    <w:basedOn w:val="DefaultParagraphFont"/>
    <w:link w:val="Subtitle"/>
    <w:uiPriority w:val="11"/>
    <w:rsid w:val="00C718BC"/>
    <w:rPr>
      <w:caps/>
      <w:spacing w:val="20"/>
      <w:sz w:val="18"/>
      <w:szCs w:val="18"/>
    </w:rPr>
  </w:style>
  <w:style w:type="character" w:styleId="Strong">
    <w:name w:val="Strong"/>
    <w:uiPriority w:val="22"/>
    <w:qFormat/>
    <w:rsid w:val="00C718BC"/>
    <w:rPr>
      <w:b/>
      <w:bCs/>
      <w:color w:val="943634" w:themeColor="accent2" w:themeShade="BF"/>
      <w:spacing w:val="5"/>
    </w:rPr>
  </w:style>
  <w:style w:type="paragraph" w:styleId="NoSpacing">
    <w:name w:val="No Spacing"/>
    <w:basedOn w:val="Normal"/>
    <w:link w:val="NoSpacingChar"/>
    <w:uiPriority w:val="1"/>
    <w:qFormat/>
    <w:rsid w:val="00C718BC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C718BC"/>
  </w:style>
  <w:style w:type="paragraph" w:styleId="Quote">
    <w:name w:val="Quote"/>
    <w:basedOn w:val="Normal"/>
    <w:next w:val="Normal"/>
    <w:link w:val="QuoteChar"/>
    <w:uiPriority w:val="29"/>
    <w:qFormat/>
    <w:rsid w:val="00C718BC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C718BC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18BC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18BC"/>
    <w:rPr>
      <w:caps/>
      <w:color w:val="622423" w:themeColor="accent2" w:themeShade="7F"/>
      <w:spacing w:val="5"/>
      <w:sz w:val="20"/>
      <w:szCs w:val="20"/>
    </w:rPr>
  </w:style>
  <w:style w:type="character" w:styleId="SubtleEmphasis">
    <w:name w:val="Subtle Emphasis"/>
    <w:uiPriority w:val="19"/>
    <w:qFormat/>
    <w:rsid w:val="00C718BC"/>
    <w:rPr>
      <w:i/>
      <w:iCs/>
    </w:rPr>
  </w:style>
  <w:style w:type="character" w:styleId="IntenseEmphasis">
    <w:name w:val="Intense Emphasis"/>
    <w:uiPriority w:val="21"/>
    <w:qFormat/>
    <w:rsid w:val="00C718BC"/>
    <w:rPr>
      <w:i/>
      <w:iCs/>
      <w:caps/>
      <w:spacing w:val="1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C718BC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IntenseReference">
    <w:name w:val="Intense Reference"/>
    <w:uiPriority w:val="32"/>
    <w:qFormat/>
    <w:rsid w:val="00C718BC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BookTitle">
    <w:name w:val="Book Title"/>
    <w:uiPriority w:val="33"/>
    <w:qFormat/>
    <w:rsid w:val="00C718BC"/>
    <w:rPr>
      <w:caps/>
      <w:color w:val="622423" w:themeColor="accent2" w:themeShade="7F"/>
      <w:spacing w:val="5"/>
      <w:u w:color="622423" w:themeColor="accent2" w:themeShade="7F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718BC"/>
    <w:pPr>
      <w:outlineLvl w:val="9"/>
    </w:pPr>
    <w:rPr>
      <w:lang w:bidi="en-US"/>
    </w:rPr>
  </w:style>
  <w:style w:type="table" w:styleId="ColorfulList-Accent2">
    <w:name w:val="Colorful List Accent 2"/>
    <w:basedOn w:val="TableNormal"/>
    <w:uiPriority w:val="72"/>
    <w:rsid w:val="00844D2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character" w:styleId="CommentReference">
    <w:name w:val="annotation reference"/>
    <w:basedOn w:val="DefaultParagraphFont"/>
    <w:rsid w:val="003463D4"/>
    <w:rPr>
      <w:sz w:val="16"/>
      <w:szCs w:val="16"/>
    </w:rPr>
  </w:style>
  <w:style w:type="paragraph" w:styleId="CommentText">
    <w:name w:val="annotation text"/>
    <w:basedOn w:val="Normal"/>
    <w:link w:val="CommentTextChar"/>
    <w:rsid w:val="003463D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3463D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sid w:val="003463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3463D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ajorEastAsia" w:hAnsiTheme="majorHAnsi" w:cstheme="majorBidi"/>
        <w:sz w:val="22"/>
        <w:szCs w:val="22"/>
        <w:lang w:val="en-GB" w:eastAsia="en-GB" w:bidi="ar-SA"/>
      </w:rPr>
    </w:rPrDefault>
    <w:pPrDefault>
      <w:pPr>
        <w:spacing w:after="200" w:line="252" w:lineRule="auto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footer" w:uiPriority="99"/>
    <w:lsdException w:name="caption" w:semiHidden="1" w:uiPriority="35" w:unhideWhenUsed="1" w:qFormat="1"/>
    <w:lsdException w:name="Title" w:uiPriority="10" w:qFormat="1"/>
    <w:lsdException w:name="Subtitle" w:uiPriority="11" w:qFormat="1"/>
    <w:lsdException w:name="Hyperlink" w:uiPriority="99"/>
    <w:lsdException w:name="Strong" w:uiPriority="22" w:qFormat="1"/>
    <w:lsdException w:name="Emphasis" w:uiPriority="20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718BC"/>
  </w:style>
  <w:style w:type="paragraph" w:styleId="Heading1">
    <w:name w:val="heading 1"/>
    <w:basedOn w:val="Normal"/>
    <w:next w:val="Normal"/>
    <w:link w:val="Heading1Char"/>
    <w:uiPriority w:val="9"/>
    <w:qFormat/>
    <w:rsid w:val="00C718BC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718BC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18BC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18BC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18BC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18BC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18BC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18BC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18BC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CC3348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635429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8A47BA"/>
    <w:pPr>
      <w:tabs>
        <w:tab w:val="center" w:pos="4153"/>
        <w:tab w:val="right" w:pos="9781"/>
      </w:tabs>
      <w:spacing w:before="50"/>
    </w:pPr>
    <w:rPr>
      <w:rFonts w:ascii="Calibri" w:hAnsi="Calibri" w:cs="Calibri"/>
      <w:sz w:val="20"/>
      <w:szCs w:val="20"/>
    </w:rPr>
  </w:style>
  <w:style w:type="paragraph" w:styleId="NormalWeb">
    <w:name w:val="Normal (Web)"/>
    <w:basedOn w:val="Normal"/>
    <w:uiPriority w:val="99"/>
    <w:unhideWhenUsed/>
    <w:rsid w:val="009804AF"/>
  </w:style>
  <w:style w:type="character" w:customStyle="1" w:styleId="FooterChar">
    <w:name w:val="Footer Char"/>
    <w:basedOn w:val="DefaultParagraphFont"/>
    <w:link w:val="Footer"/>
    <w:uiPriority w:val="99"/>
    <w:rsid w:val="008A47BA"/>
    <w:rPr>
      <w:rFonts w:ascii="Calibri" w:hAnsi="Calibri" w:cs="Calibri"/>
    </w:rPr>
  </w:style>
  <w:style w:type="paragraph" w:customStyle="1" w:styleId="BBLE">
    <w:name w:val="BBLE"/>
    <w:basedOn w:val="Footer"/>
    <w:link w:val="BBLEChar"/>
    <w:rsid w:val="0066787A"/>
    <w:pPr>
      <w:pBdr>
        <w:top w:val="single" w:sz="24" w:space="5" w:color="9BBB59"/>
      </w:pBdr>
      <w:jc w:val="center"/>
    </w:pPr>
    <w:rPr>
      <w:sz w:val="18"/>
      <w:szCs w:val="18"/>
    </w:rPr>
  </w:style>
  <w:style w:type="character" w:styleId="Emphasis">
    <w:name w:val="Emphasis"/>
    <w:uiPriority w:val="20"/>
    <w:qFormat/>
    <w:rsid w:val="00C718BC"/>
    <w:rPr>
      <w:caps/>
      <w:spacing w:val="5"/>
      <w:sz w:val="20"/>
      <w:szCs w:val="20"/>
    </w:rPr>
  </w:style>
  <w:style w:type="character" w:customStyle="1" w:styleId="BBLEChar">
    <w:name w:val="BBLE Char"/>
    <w:basedOn w:val="FooterChar"/>
    <w:link w:val="BBLE"/>
    <w:rsid w:val="0066787A"/>
    <w:rPr>
      <w:rFonts w:ascii="Calibri" w:hAnsi="Calibri" w:cs="Calibr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ED6396"/>
    <w:rPr>
      <w:color w:val="0000FF"/>
      <w:u w:val="single"/>
    </w:rPr>
  </w:style>
  <w:style w:type="paragraph" w:customStyle="1" w:styleId="Normal1">
    <w:name w:val="Normal1"/>
    <w:rsid w:val="00666575"/>
    <w:pPr>
      <w:widowControl w:val="0"/>
      <w:contextualSpacing/>
    </w:pPr>
  </w:style>
  <w:style w:type="table" w:styleId="TableGrid">
    <w:name w:val="Table Grid"/>
    <w:basedOn w:val="TableNormal"/>
    <w:uiPriority w:val="59"/>
    <w:rsid w:val="00B06D42"/>
    <w:rPr>
      <w:rFonts w:ascii="Calibri" w:eastAsia="Calibri" w:hAnsi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718BC"/>
    <w:pPr>
      <w:ind w:left="720"/>
      <w:contextualSpacing/>
    </w:pPr>
  </w:style>
  <w:style w:type="character" w:customStyle="1" w:styleId="apple-tab-span">
    <w:name w:val="apple-tab-span"/>
    <w:basedOn w:val="DefaultParagraphFont"/>
    <w:rsid w:val="00187DDC"/>
  </w:style>
  <w:style w:type="paragraph" w:styleId="Title">
    <w:name w:val="Title"/>
    <w:basedOn w:val="Normal"/>
    <w:next w:val="Normal"/>
    <w:link w:val="TitleChar"/>
    <w:uiPriority w:val="10"/>
    <w:qFormat/>
    <w:rsid w:val="00C718BC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itleChar">
    <w:name w:val="Title Char"/>
    <w:basedOn w:val="DefaultParagraphFont"/>
    <w:link w:val="Title"/>
    <w:uiPriority w:val="10"/>
    <w:rsid w:val="00C718BC"/>
    <w:rPr>
      <w:caps/>
      <w:color w:val="632423" w:themeColor="accent2" w:themeShade="80"/>
      <w:spacing w:val="50"/>
      <w:sz w:val="44"/>
      <w:szCs w:val="44"/>
    </w:rPr>
  </w:style>
  <w:style w:type="character" w:customStyle="1" w:styleId="Heading1Char">
    <w:name w:val="Heading 1 Char"/>
    <w:basedOn w:val="DefaultParagraphFont"/>
    <w:link w:val="Heading1"/>
    <w:uiPriority w:val="9"/>
    <w:rsid w:val="00C718BC"/>
    <w:rPr>
      <w:caps/>
      <w:color w:val="632423" w:themeColor="accent2" w:themeShade="80"/>
      <w:spacing w:val="2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C718BC"/>
    <w:rPr>
      <w:caps/>
      <w:color w:val="632423" w:themeColor="accent2" w:themeShade="80"/>
      <w:spacing w:val="15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18BC"/>
    <w:rPr>
      <w:caps/>
      <w:color w:val="622423" w:themeColor="accent2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18BC"/>
    <w:rPr>
      <w:caps/>
      <w:color w:val="622423" w:themeColor="accent2" w:themeShade="7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18BC"/>
    <w:rPr>
      <w:caps/>
      <w:color w:val="622423" w:themeColor="accent2" w:themeShade="7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18BC"/>
    <w:rPr>
      <w:caps/>
      <w:color w:val="943634" w:themeColor="accent2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18BC"/>
    <w:rPr>
      <w:i/>
      <w:iCs/>
      <w:caps/>
      <w:color w:val="943634" w:themeColor="accent2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18BC"/>
    <w:rPr>
      <w:caps/>
      <w:spacing w:val="1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18BC"/>
    <w:rPr>
      <w:i/>
      <w:iCs/>
      <w:caps/>
      <w:spacing w:val="10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718BC"/>
    <w:rPr>
      <w:caps/>
      <w:spacing w:val="10"/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18BC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itleChar">
    <w:name w:val="Subtitle Char"/>
    <w:basedOn w:val="DefaultParagraphFont"/>
    <w:link w:val="Subtitle"/>
    <w:uiPriority w:val="11"/>
    <w:rsid w:val="00C718BC"/>
    <w:rPr>
      <w:caps/>
      <w:spacing w:val="20"/>
      <w:sz w:val="18"/>
      <w:szCs w:val="18"/>
    </w:rPr>
  </w:style>
  <w:style w:type="character" w:styleId="Strong">
    <w:name w:val="Strong"/>
    <w:uiPriority w:val="22"/>
    <w:qFormat/>
    <w:rsid w:val="00C718BC"/>
    <w:rPr>
      <w:b/>
      <w:bCs/>
      <w:color w:val="943634" w:themeColor="accent2" w:themeShade="BF"/>
      <w:spacing w:val="5"/>
    </w:rPr>
  </w:style>
  <w:style w:type="paragraph" w:styleId="NoSpacing">
    <w:name w:val="No Spacing"/>
    <w:basedOn w:val="Normal"/>
    <w:link w:val="NoSpacingChar"/>
    <w:uiPriority w:val="1"/>
    <w:qFormat/>
    <w:rsid w:val="00C718BC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C718BC"/>
  </w:style>
  <w:style w:type="paragraph" w:styleId="Quote">
    <w:name w:val="Quote"/>
    <w:basedOn w:val="Normal"/>
    <w:next w:val="Normal"/>
    <w:link w:val="QuoteChar"/>
    <w:uiPriority w:val="29"/>
    <w:qFormat/>
    <w:rsid w:val="00C718BC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C718BC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18BC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18BC"/>
    <w:rPr>
      <w:caps/>
      <w:color w:val="622423" w:themeColor="accent2" w:themeShade="7F"/>
      <w:spacing w:val="5"/>
      <w:sz w:val="20"/>
      <w:szCs w:val="20"/>
    </w:rPr>
  </w:style>
  <w:style w:type="character" w:styleId="SubtleEmphasis">
    <w:name w:val="Subtle Emphasis"/>
    <w:uiPriority w:val="19"/>
    <w:qFormat/>
    <w:rsid w:val="00C718BC"/>
    <w:rPr>
      <w:i/>
      <w:iCs/>
    </w:rPr>
  </w:style>
  <w:style w:type="character" w:styleId="IntenseEmphasis">
    <w:name w:val="Intense Emphasis"/>
    <w:uiPriority w:val="21"/>
    <w:qFormat/>
    <w:rsid w:val="00C718BC"/>
    <w:rPr>
      <w:i/>
      <w:iCs/>
      <w:caps/>
      <w:spacing w:val="1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C718BC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IntenseReference">
    <w:name w:val="Intense Reference"/>
    <w:uiPriority w:val="32"/>
    <w:qFormat/>
    <w:rsid w:val="00C718BC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BookTitle">
    <w:name w:val="Book Title"/>
    <w:uiPriority w:val="33"/>
    <w:qFormat/>
    <w:rsid w:val="00C718BC"/>
    <w:rPr>
      <w:caps/>
      <w:color w:val="622423" w:themeColor="accent2" w:themeShade="7F"/>
      <w:spacing w:val="5"/>
      <w:u w:color="622423" w:themeColor="accent2" w:themeShade="7F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718BC"/>
    <w:pPr>
      <w:outlineLvl w:val="9"/>
    </w:pPr>
    <w:rPr>
      <w:lang w:bidi="en-US"/>
    </w:rPr>
  </w:style>
  <w:style w:type="table" w:styleId="ColorfulList-Accent2">
    <w:name w:val="Colorful List Accent 2"/>
    <w:basedOn w:val="TableNormal"/>
    <w:uiPriority w:val="72"/>
    <w:rsid w:val="00844D2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25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0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2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31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23" Type="http://schemas.microsoft.com/office/2007/relationships/stylesWithEffects" Target="stylesWithEffect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CF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5E9A049-D788-4AEE-87D2-A102040159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354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Stewart House, 69-71 Bromham Road, Bedford, MK40 2AQ                                                                                    Telephone: 01234 334594</Company>
  <LinksUpToDate>false</LinksUpToDate>
  <CharactersWithSpaces>2270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Lucia Towers</dc:creator>
  <cp:lastModifiedBy>lisa.ryder</cp:lastModifiedBy>
  <cp:revision>2</cp:revision>
  <cp:lastPrinted>2015-04-28T08:56:00Z</cp:lastPrinted>
  <dcterms:created xsi:type="dcterms:W3CDTF">2015-04-28T09:40:00Z</dcterms:created>
  <dcterms:modified xsi:type="dcterms:W3CDTF">2015-04-28T09:40:00Z</dcterms:modified>
</cp:coreProperties>
</file>